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1E235" w14:textId="77777777" w:rsidR="000F05C3" w:rsidRPr="000F05C3" w:rsidRDefault="000F05C3" w:rsidP="000F05C3">
      <w:r w:rsidRPr="000F05C3">
        <w:t>The Names of God</w:t>
      </w:r>
    </w:p>
    <w:p w14:paraId="5AAFCD90" w14:textId="77777777" w:rsidR="000F05C3" w:rsidRPr="000F05C3" w:rsidRDefault="000F05C3" w:rsidP="000F05C3">
      <w:r w:rsidRPr="000F05C3">
        <w:rPr>
          <w:b/>
          <w:bCs/>
        </w:rPr>
        <w:t>Introduction:</w:t>
      </w:r>
      <w:r w:rsidRPr="000F05C3">
        <w:br/>
        <w:t>(Genesis 3:20) “And Adam called his wife’s name Eve, because she was the mother of all living.” In this lesson, we begin a series studying the names of God revealed in Scripture. Each name shows us something about His nature, His character, and His presence among His people.</w:t>
      </w:r>
    </w:p>
    <w:p w14:paraId="256E0400" w14:textId="77777777" w:rsidR="000F05C3" w:rsidRPr="000F05C3" w:rsidRDefault="000F05C3" w:rsidP="000F05C3">
      <w:r w:rsidRPr="000F05C3">
        <w:rPr>
          <w:b/>
          <w:bCs/>
        </w:rPr>
        <w:t>Understanding the Meaning of Names in Scripture</w:t>
      </w:r>
      <w:r w:rsidRPr="000F05C3">
        <w:br/>
        <w:t>In our culture, names often carry little meaning beyond family tradition or preference. But in Hebrew culture, names were deeply significant. They described a person’s character, destiny, or role. When we read about the names of God, each one tells us something vital about who He is. Hebrew names often reveal character</w:t>
      </w:r>
      <w:proofErr w:type="gramStart"/>
      <w:r w:rsidRPr="000F05C3">
        <w:t>—“</w:t>
      </w:r>
      <w:proofErr w:type="gramEnd"/>
      <w:r w:rsidRPr="000F05C3">
        <w:t>Eve,” for example, means “life-giver.” How fitting that she was called this, as from her came all human life.</w:t>
      </w:r>
    </w:p>
    <w:p w14:paraId="089C430E" w14:textId="77777777" w:rsidR="000F05C3" w:rsidRPr="000F05C3" w:rsidRDefault="000F05C3" w:rsidP="000F05C3">
      <w:r w:rsidRPr="000F05C3">
        <w:rPr>
          <w:b/>
          <w:bCs/>
        </w:rPr>
        <w:t>Names Reveal Character</w:t>
      </w:r>
      <w:r w:rsidRPr="000F05C3">
        <w:br/>
        <w:t>Throughout the Old Testament, we find names that describe the people who bore them. Esau’s name refers to his ruddy appearance, while Nabal’s name means “fool,” which perfectly fit his behavior. These examples show how Hebrew names communicate identity and nature. If that is true for people, it is far more so with the names of God. His names reveal who He is, what He does, and how He relates to His creation.</w:t>
      </w:r>
    </w:p>
    <w:p w14:paraId="6DC51566" w14:textId="77777777" w:rsidR="000F05C3" w:rsidRPr="000F05C3" w:rsidRDefault="000F05C3" w:rsidP="000F05C3">
      <w:r w:rsidRPr="000F05C3">
        <w:rPr>
          <w:b/>
          <w:bCs/>
        </w:rPr>
        <w:t>The Proclamation of God’s Name</w:t>
      </w:r>
      <w:r w:rsidRPr="000F05C3">
        <w:br/>
        <w:t xml:space="preserve">Exodus 9:16 reveals that God raised up Pharaoh to demonstrate His power and that His name might be declared in all the earth. In Egypt, there were many so-called gods—each represented by idols, animals, or natural forces. The ten plagues showed that these were powerless and false, while the God of Israel alone was real. The same truth holds today. Though the world worships many things—power, pleasure, wealth, and false religions—there remains only one true and living God. We are called to proclaim His name </w:t>
      </w:r>
      <w:proofErr w:type="gramStart"/>
      <w:r w:rsidRPr="000F05C3">
        <w:t>in all</w:t>
      </w:r>
      <w:proofErr w:type="gramEnd"/>
      <w:r w:rsidRPr="000F05C3">
        <w:t xml:space="preserve"> the earth.</w:t>
      </w:r>
    </w:p>
    <w:p w14:paraId="3CD2D56D" w14:textId="77777777" w:rsidR="000F05C3" w:rsidRPr="000F05C3" w:rsidRDefault="000F05C3" w:rsidP="000F05C3">
      <w:r w:rsidRPr="000F05C3">
        <w:rPr>
          <w:b/>
          <w:bCs/>
        </w:rPr>
        <w:t>Praising the Name of the Lord</w:t>
      </w:r>
      <w:r w:rsidRPr="000F05C3">
        <w:br/>
        <w:t>Psalm 44:8 says, “In God we boast all day long, and praise Your name forever.” We must constantly honor His name through our speech, our actions, and our worship. Every day provides opportunities to declare the greatness of God and to express gratitude for His power and mercy.</w:t>
      </w:r>
    </w:p>
    <w:p w14:paraId="7F529BAC" w14:textId="77777777" w:rsidR="000F05C3" w:rsidRPr="000F05C3" w:rsidRDefault="000F05C3" w:rsidP="000F05C3">
      <w:r w:rsidRPr="000F05C3">
        <w:rPr>
          <w:b/>
          <w:bCs/>
        </w:rPr>
        <w:t>Why God Has Many Names</w:t>
      </w:r>
      <w:r w:rsidRPr="000F05C3">
        <w:br/>
        <w:t>Scripture reveals many names of God because no single name can capture His nature. Each name adds depth to our understanding of Him. “El Shaddai” emphasizes His all-sufficiency. “Jehovah Jireh” shows He provides. “Jehovah Rapha” reveals He heals. The variety of names expands our appreciation of His infinite being.</w:t>
      </w:r>
    </w:p>
    <w:p w14:paraId="1F2B16F6" w14:textId="77777777" w:rsidR="000F05C3" w:rsidRPr="000F05C3" w:rsidRDefault="000F05C3" w:rsidP="000F05C3">
      <w:r w:rsidRPr="000F05C3">
        <w:t>Another reason for God’s many names is that they express His continual presence. Unlike false gods confined to statues or temples, the Lord is omnipresent. As 2 Samuel 5:10 records, “David went on and became great, and the Lord God of hosts was with him.” The Lord God of hosts is always with His people—when we rise in the morning, go about our work, or lie down at night. His presence is constant and comforting.</w:t>
      </w:r>
    </w:p>
    <w:p w14:paraId="531CB069" w14:textId="77777777" w:rsidR="000F05C3" w:rsidRPr="000F05C3" w:rsidRDefault="000F05C3" w:rsidP="000F05C3">
      <w:r w:rsidRPr="000F05C3">
        <w:rPr>
          <w:b/>
          <w:bCs/>
        </w:rPr>
        <w:t>God Described in Human Terms</w:t>
      </w:r>
      <w:r w:rsidRPr="000F05C3">
        <w:br/>
        <w:t>Although God is spirit (John 4:24), the Bible sometimes describes Him in human terms so that we can understand Him better. Numbers 6:24–26 speaks of the Lord making His face shine upon us and lifting His countenance upon us. God does not literally have a face, but this image helps us grasp His favor, His attention, and His blessing toward His people.</w:t>
      </w:r>
    </w:p>
    <w:p w14:paraId="0EA88C35" w14:textId="77777777" w:rsidR="000F05C3" w:rsidRPr="000F05C3" w:rsidRDefault="000F05C3" w:rsidP="000F05C3">
      <w:r w:rsidRPr="000F05C3">
        <w:t xml:space="preserve">Exodus 33:23 speaks of God showing His “back” to Moses, while Isaiah 14:27 speaks of His “hand” being stretched out in power. These expressions reveal His strength, authority, and intimate involvement in human affairs. Though He is invisible and infinite, God communicates in ways we can understand. These </w:t>
      </w:r>
      <w:proofErr w:type="gramStart"/>
      <w:r w:rsidRPr="000F05C3">
        <w:t>word pictures</w:t>
      </w:r>
      <w:proofErr w:type="gramEnd"/>
      <w:r w:rsidRPr="000F05C3">
        <w:t xml:space="preserve"> show His care, His power, and His purpose.</w:t>
      </w:r>
    </w:p>
    <w:p w14:paraId="73177B7B" w14:textId="77777777" w:rsidR="000F05C3" w:rsidRPr="000F05C3" w:rsidRDefault="000F05C3" w:rsidP="000F05C3">
      <w:r w:rsidRPr="000F05C3">
        <w:rPr>
          <w:b/>
          <w:bCs/>
        </w:rPr>
        <w:t>The Worship of God’s Name</w:t>
      </w:r>
      <w:r w:rsidRPr="000F05C3">
        <w:br/>
        <w:t xml:space="preserve">Psalm 69:30 says, “I will praise the name of God with a </w:t>
      </w:r>
      <w:proofErr w:type="gramStart"/>
      <w:r w:rsidRPr="000F05C3">
        <w:t>song, and</w:t>
      </w:r>
      <w:proofErr w:type="gramEnd"/>
      <w:r w:rsidRPr="000F05C3">
        <w:t xml:space="preserve"> will magnify Him with thanksgiving.” Singing praises to God is one of the greatest ways to honor His name. As we sing hymns that declare His power and grace, we teach, encourage, and remind one another of His greatness. Psalm 45:17 adds, “I will make Your name to be remembered in all generations; </w:t>
      </w:r>
      <w:proofErr w:type="gramStart"/>
      <w:r w:rsidRPr="000F05C3">
        <w:t>therefore</w:t>
      </w:r>
      <w:proofErr w:type="gramEnd"/>
      <w:r w:rsidRPr="000F05C3">
        <w:t xml:space="preserve"> the people shall praise You forever and ever.” Each generation must pass on the reverence of God’s name to the next.</w:t>
      </w:r>
    </w:p>
    <w:p w14:paraId="66E920A8" w14:textId="77777777" w:rsidR="000F05C3" w:rsidRPr="000F05C3" w:rsidRDefault="000F05C3" w:rsidP="000F05C3">
      <w:r w:rsidRPr="000F05C3">
        <w:rPr>
          <w:b/>
          <w:bCs/>
        </w:rPr>
        <w:t>Conclusion</w:t>
      </w:r>
      <w:r w:rsidRPr="000F05C3">
        <w:br/>
        <w:t>We serve a God whose name is above every name. His names reveal His nature, His presence, His power, and His love. We must continually proclaim, honor, and remember His name.</w:t>
      </w:r>
    </w:p>
    <w:p w14:paraId="1896BA5B" w14:textId="77777777" w:rsidR="000F05C3" w:rsidRPr="000F05C3" w:rsidRDefault="000F05C3" w:rsidP="000F05C3">
      <w:r w:rsidRPr="000F05C3">
        <w:rPr>
          <w:b/>
          <w:bCs/>
        </w:rPr>
        <w:t>The Names of God Sermon Outline:</w:t>
      </w:r>
    </w:p>
    <w:p w14:paraId="6977E90E" w14:textId="77777777" w:rsidR="000F05C3" w:rsidRPr="000F05C3" w:rsidRDefault="000F05C3" w:rsidP="000F05C3">
      <w:pPr>
        <w:numPr>
          <w:ilvl w:val="0"/>
          <w:numId w:val="1"/>
        </w:numPr>
      </w:pPr>
      <w:r w:rsidRPr="000F05C3">
        <w:rPr>
          <w:b/>
          <w:bCs/>
        </w:rPr>
        <w:t>Introduction:</w:t>
      </w:r>
      <w:r w:rsidRPr="000F05C3">
        <w:t xml:space="preserve"> Genesis 3:20 – Names in Scripture reveal meaning and purpose.</w:t>
      </w:r>
    </w:p>
    <w:p w14:paraId="3834C089" w14:textId="77777777" w:rsidR="000F05C3" w:rsidRPr="000F05C3" w:rsidRDefault="000F05C3" w:rsidP="000F05C3">
      <w:pPr>
        <w:numPr>
          <w:ilvl w:val="0"/>
          <w:numId w:val="1"/>
        </w:numPr>
      </w:pPr>
      <w:r w:rsidRPr="000F05C3">
        <w:rPr>
          <w:b/>
          <w:bCs/>
        </w:rPr>
        <w:t>I. Hebrew Names and Their Significance</w:t>
      </w:r>
    </w:p>
    <w:p w14:paraId="5ACB2AAC" w14:textId="77777777" w:rsidR="000F05C3" w:rsidRPr="000F05C3" w:rsidRDefault="000F05C3" w:rsidP="000F05C3">
      <w:pPr>
        <w:numPr>
          <w:ilvl w:val="1"/>
          <w:numId w:val="1"/>
        </w:numPr>
      </w:pPr>
      <w:r w:rsidRPr="000F05C3">
        <w:t>Names in Hebrew culture describe character.</w:t>
      </w:r>
    </w:p>
    <w:p w14:paraId="3F30FFB2" w14:textId="77777777" w:rsidR="000F05C3" w:rsidRPr="000F05C3" w:rsidRDefault="000F05C3" w:rsidP="000F05C3">
      <w:pPr>
        <w:numPr>
          <w:ilvl w:val="1"/>
          <w:numId w:val="1"/>
        </w:numPr>
      </w:pPr>
      <w:r w:rsidRPr="000F05C3">
        <w:t>Example: Eve – “life-giver” (Genesis 3:20).</w:t>
      </w:r>
    </w:p>
    <w:p w14:paraId="55CE2921" w14:textId="77777777" w:rsidR="000F05C3" w:rsidRPr="000F05C3" w:rsidRDefault="000F05C3" w:rsidP="000F05C3">
      <w:pPr>
        <w:numPr>
          <w:ilvl w:val="1"/>
          <w:numId w:val="1"/>
        </w:numPr>
      </w:pPr>
      <w:r w:rsidRPr="000F05C3">
        <w:t>Example: Nabal – “fool” (1 Samuel 25:23–25).</w:t>
      </w:r>
    </w:p>
    <w:p w14:paraId="610CAC2E" w14:textId="77777777" w:rsidR="000F05C3" w:rsidRPr="000F05C3" w:rsidRDefault="000F05C3" w:rsidP="000F05C3">
      <w:pPr>
        <w:numPr>
          <w:ilvl w:val="0"/>
          <w:numId w:val="1"/>
        </w:numPr>
      </w:pPr>
      <w:r w:rsidRPr="000F05C3">
        <w:rPr>
          <w:b/>
          <w:bCs/>
        </w:rPr>
        <w:t>II. The Proclamation of God’s Name</w:t>
      </w:r>
    </w:p>
    <w:p w14:paraId="3E364EB5" w14:textId="77777777" w:rsidR="000F05C3" w:rsidRPr="000F05C3" w:rsidRDefault="000F05C3" w:rsidP="000F05C3">
      <w:pPr>
        <w:numPr>
          <w:ilvl w:val="1"/>
          <w:numId w:val="1"/>
        </w:numPr>
      </w:pPr>
      <w:r w:rsidRPr="000F05C3">
        <w:t>God raised Pharaoh to display His power (Exodus 9:16).</w:t>
      </w:r>
    </w:p>
    <w:p w14:paraId="4476421B" w14:textId="77777777" w:rsidR="000F05C3" w:rsidRPr="000F05C3" w:rsidRDefault="000F05C3" w:rsidP="000F05C3">
      <w:pPr>
        <w:numPr>
          <w:ilvl w:val="1"/>
          <w:numId w:val="1"/>
        </w:numPr>
      </w:pPr>
      <w:r w:rsidRPr="000F05C3">
        <w:t>Israel’s deliverance proclaimed the true God to all nations.</w:t>
      </w:r>
    </w:p>
    <w:p w14:paraId="07D2E32C" w14:textId="77777777" w:rsidR="000F05C3" w:rsidRPr="000F05C3" w:rsidRDefault="000F05C3" w:rsidP="000F05C3">
      <w:pPr>
        <w:numPr>
          <w:ilvl w:val="1"/>
          <w:numId w:val="1"/>
        </w:numPr>
      </w:pPr>
      <w:r w:rsidRPr="000F05C3">
        <w:t>Application: The world still needs to hear God’s name today.</w:t>
      </w:r>
    </w:p>
    <w:p w14:paraId="4061CEE6" w14:textId="77777777" w:rsidR="000F05C3" w:rsidRPr="000F05C3" w:rsidRDefault="000F05C3" w:rsidP="000F05C3">
      <w:pPr>
        <w:numPr>
          <w:ilvl w:val="0"/>
          <w:numId w:val="1"/>
        </w:numPr>
      </w:pPr>
      <w:r w:rsidRPr="000F05C3">
        <w:rPr>
          <w:b/>
          <w:bCs/>
        </w:rPr>
        <w:t>III. The Praise of God’s Name</w:t>
      </w:r>
    </w:p>
    <w:p w14:paraId="034B2513" w14:textId="77777777" w:rsidR="000F05C3" w:rsidRPr="000F05C3" w:rsidRDefault="000F05C3" w:rsidP="000F05C3">
      <w:pPr>
        <w:numPr>
          <w:ilvl w:val="1"/>
          <w:numId w:val="1"/>
        </w:numPr>
      </w:pPr>
      <w:r w:rsidRPr="000F05C3">
        <w:t>Psalm 44:8 – We boast in God and praise His name continually.</w:t>
      </w:r>
    </w:p>
    <w:p w14:paraId="74DA035F" w14:textId="77777777" w:rsidR="000F05C3" w:rsidRPr="000F05C3" w:rsidRDefault="000F05C3" w:rsidP="000F05C3">
      <w:pPr>
        <w:numPr>
          <w:ilvl w:val="1"/>
          <w:numId w:val="1"/>
        </w:numPr>
      </w:pPr>
      <w:r w:rsidRPr="000F05C3">
        <w:t>Worship and gratitude honor Him before all people.</w:t>
      </w:r>
    </w:p>
    <w:p w14:paraId="6AC03990" w14:textId="77777777" w:rsidR="000F05C3" w:rsidRPr="000F05C3" w:rsidRDefault="000F05C3" w:rsidP="000F05C3">
      <w:pPr>
        <w:numPr>
          <w:ilvl w:val="0"/>
          <w:numId w:val="1"/>
        </w:numPr>
      </w:pPr>
      <w:r w:rsidRPr="000F05C3">
        <w:rPr>
          <w:b/>
          <w:bCs/>
        </w:rPr>
        <w:t>IV. Why God Has Many Names</w:t>
      </w:r>
    </w:p>
    <w:p w14:paraId="6B6D495D" w14:textId="77777777" w:rsidR="000F05C3" w:rsidRPr="000F05C3" w:rsidRDefault="000F05C3" w:rsidP="000F05C3">
      <w:pPr>
        <w:numPr>
          <w:ilvl w:val="1"/>
          <w:numId w:val="1"/>
        </w:numPr>
      </w:pPr>
      <w:r w:rsidRPr="000F05C3">
        <w:t>Each name reveals a unique aspect of His character (El Shaddai, Jehovah Jireh, etc.).</w:t>
      </w:r>
    </w:p>
    <w:p w14:paraId="5AA45EE2" w14:textId="77777777" w:rsidR="000F05C3" w:rsidRPr="000F05C3" w:rsidRDefault="000F05C3" w:rsidP="000F05C3">
      <w:pPr>
        <w:numPr>
          <w:ilvl w:val="1"/>
          <w:numId w:val="1"/>
        </w:numPr>
      </w:pPr>
      <w:r w:rsidRPr="000F05C3">
        <w:t>2 Samuel 5:10 – “The Lord God of hosts was with him.”</w:t>
      </w:r>
    </w:p>
    <w:p w14:paraId="6ED8E5BB" w14:textId="77777777" w:rsidR="000F05C3" w:rsidRPr="000F05C3" w:rsidRDefault="000F05C3" w:rsidP="000F05C3">
      <w:pPr>
        <w:numPr>
          <w:ilvl w:val="1"/>
          <w:numId w:val="1"/>
        </w:numPr>
      </w:pPr>
      <w:r w:rsidRPr="000F05C3">
        <w:t>God’s names show His presence and faithfulness.</w:t>
      </w:r>
    </w:p>
    <w:p w14:paraId="11F22AC7" w14:textId="77777777" w:rsidR="000F05C3" w:rsidRPr="000F05C3" w:rsidRDefault="000F05C3" w:rsidP="000F05C3">
      <w:pPr>
        <w:numPr>
          <w:ilvl w:val="0"/>
          <w:numId w:val="1"/>
        </w:numPr>
      </w:pPr>
      <w:r w:rsidRPr="000F05C3">
        <w:rPr>
          <w:b/>
          <w:bCs/>
        </w:rPr>
        <w:t>V. God Described in Human Terms</w:t>
      </w:r>
    </w:p>
    <w:p w14:paraId="125FC0E1" w14:textId="77777777" w:rsidR="000F05C3" w:rsidRPr="000F05C3" w:rsidRDefault="000F05C3" w:rsidP="000F05C3">
      <w:pPr>
        <w:numPr>
          <w:ilvl w:val="1"/>
          <w:numId w:val="1"/>
        </w:numPr>
      </w:pPr>
      <w:r w:rsidRPr="000F05C3">
        <w:t>Numbers 6:24–26 – His “face” and “countenance” express blessing.</w:t>
      </w:r>
    </w:p>
    <w:p w14:paraId="7E772E22" w14:textId="77777777" w:rsidR="000F05C3" w:rsidRPr="000F05C3" w:rsidRDefault="000F05C3" w:rsidP="000F05C3">
      <w:pPr>
        <w:numPr>
          <w:ilvl w:val="1"/>
          <w:numId w:val="1"/>
        </w:numPr>
      </w:pPr>
      <w:r w:rsidRPr="000F05C3">
        <w:t>Exodus 33:23 – His “back” reveals divine majesty.</w:t>
      </w:r>
    </w:p>
    <w:p w14:paraId="3D31C99C" w14:textId="77777777" w:rsidR="000F05C3" w:rsidRPr="000F05C3" w:rsidRDefault="000F05C3" w:rsidP="000F05C3">
      <w:pPr>
        <w:numPr>
          <w:ilvl w:val="1"/>
          <w:numId w:val="1"/>
        </w:numPr>
      </w:pPr>
      <w:r w:rsidRPr="000F05C3">
        <w:t>Isaiah 14:27 – His “hand” displays power and control.</w:t>
      </w:r>
    </w:p>
    <w:p w14:paraId="3A1037DE" w14:textId="77777777" w:rsidR="000F05C3" w:rsidRPr="000F05C3" w:rsidRDefault="000F05C3" w:rsidP="000F05C3">
      <w:pPr>
        <w:numPr>
          <w:ilvl w:val="1"/>
          <w:numId w:val="1"/>
        </w:numPr>
      </w:pPr>
      <w:r w:rsidRPr="000F05C3">
        <w:t>These expressions help us relate to God’s nature.</w:t>
      </w:r>
    </w:p>
    <w:p w14:paraId="1B3C2375" w14:textId="77777777" w:rsidR="000F05C3" w:rsidRPr="000F05C3" w:rsidRDefault="000F05C3" w:rsidP="000F05C3">
      <w:pPr>
        <w:numPr>
          <w:ilvl w:val="0"/>
          <w:numId w:val="1"/>
        </w:numPr>
      </w:pPr>
      <w:r w:rsidRPr="000F05C3">
        <w:rPr>
          <w:b/>
          <w:bCs/>
        </w:rPr>
        <w:t>VI. Praising and Remembering His Name</w:t>
      </w:r>
    </w:p>
    <w:p w14:paraId="6D28F0E1" w14:textId="77777777" w:rsidR="000F05C3" w:rsidRPr="000F05C3" w:rsidRDefault="000F05C3" w:rsidP="000F05C3">
      <w:pPr>
        <w:numPr>
          <w:ilvl w:val="1"/>
          <w:numId w:val="1"/>
        </w:numPr>
      </w:pPr>
      <w:r w:rsidRPr="000F05C3">
        <w:t>Psalm 69:30 – Praise God’s name with song.</w:t>
      </w:r>
    </w:p>
    <w:p w14:paraId="56ADDC7A" w14:textId="77777777" w:rsidR="000F05C3" w:rsidRPr="000F05C3" w:rsidRDefault="000F05C3" w:rsidP="000F05C3">
      <w:pPr>
        <w:numPr>
          <w:ilvl w:val="1"/>
          <w:numId w:val="1"/>
        </w:numPr>
      </w:pPr>
      <w:r w:rsidRPr="000F05C3">
        <w:t>Psalm 45:17 – Pass the knowledge of God’s name to future generations.</w:t>
      </w:r>
    </w:p>
    <w:p w14:paraId="66F00E28" w14:textId="77777777" w:rsidR="000F05C3" w:rsidRPr="000F05C3" w:rsidRDefault="000F05C3" w:rsidP="000F05C3">
      <w:pPr>
        <w:numPr>
          <w:ilvl w:val="0"/>
          <w:numId w:val="1"/>
        </w:numPr>
      </w:pPr>
      <w:r w:rsidRPr="000F05C3">
        <w:rPr>
          <w:b/>
          <w:bCs/>
        </w:rPr>
        <w:t>Conclusion:</w:t>
      </w:r>
      <w:r w:rsidRPr="000F05C3">
        <w:t xml:space="preserve"> God’s many names help us know Him deeply and honor Him faithfully.</w:t>
      </w:r>
    </w:p>
    <w:p w14:paraId="225C0C92" w14:textId="77777777" w:rsidR="000F05C3" w:rsidRPr="000F05C3" w:rsidRDefault="000F05C3" w:rsidP="000F05C3">
      <w:r w:rsidRPr="000F05C3">
        <w:rPr>
          <w:b/>
          <w:bCs/>
        </w:rPr>
        <w:t>Call to Action:</w:t>
      </w:r>
      <w:r w:rsidRPr="000F05C3">
        <w:br/>
        <w:t>Let us daily proclaim, honor, and remember the holy name of the Lord. May our words, songs, and lives magnify Him before others. The invitation of God still stands—to come to Him through Jesus Christ, the Savior who bears the name above every name.</w:t>
      </w:r>
    </w:p>
    <w:p w14:paraId="405AF011" w14:textId="77777777" w:rsidR="000F05C3" w:rsidRPr="000F05C3" w:rsidRDefault="000F05C3" w:rsidP="000F05C3">
      <w:r w:rsidRPr="000F05C3">
        <w:rPr>
          <w:b/>
          <w:bCs/>
        </w:rPr>
        <w:t>Key Takeaways:</w:t>
      </w:r>
    </w:p>
    <w:p w14:paraId="7BB88A66" w14:textId="77777777" w:rsidR="000F05C3" w:rsidRPr="000F05C3" w:rsidRDefault="000F05C3" w:rsidP="000F05C3">
      <w:pPr>
        <w:numPr>
          <w:ilvl w:val="0"/>
          <w:numId w:val="2"/>
        </w:numPr>
      </w:pPr>
      <w:r w:rsidRPr="000F05C3">
        <w:t>Hebrew names reveal meaning and character (Genesis 3:20).</w:t>
      </w:r>
    </w:p>
    <w:p w14:paraId="71A25D2B" w14:textId="77777777" w:rsidR="000F05C3" w:rsidRPr="000F05C3" w:rsidRDefault="000F05C3" w:rsidP="000F05C3">
      <w:pPr>
        <w:numPr>
          <w:ilvl w:val="0"/>
          <w:numId w:val="2"/>
        </w:numPr>
      </w:pPr>
      <w:r w:rsidRPr="000F05C3">
        <w:t>God’s names show His nature, power, and presence (Exodus 9:16).</w:t>
      </w:r>
    </w:p>
    <w:p w14:paraId="7CDD2D09" w14:textId="77777777" w:rsidR="000F05C3" w:rsidRPr="000F05C3" w:rsidRDefault="000F05C3" w:rsidP="000F05C3">
      <w:pPr>
        <w:numPr>
          <w:ilvl w:val="0"/>
          <w:numId w:val="2"/>
        </w:numPr>
      </w:pPr>
      <w:r w:rsidRPr="000F05C3">
        <w:t>God is everywhere and always with His people (2 Samuel 5:10).</w:t>
      </w:r>
    </w:p>
    <w:p w14:paraId="4C159A32" w14:textId="77777777" w:rsidR="000F05C3" w:rsidRPr="000F05C3" w:rsidRDefault="000F05C3" w:rsidP="000F05C3">
      <w:pPr>
        <w:numPr>
          <w:ilvl w:val="0"/>
          <w:numId w:val="2"/>
        </w:numPr>
      </w:pPr>
      <w:r w:rsidRPr="000F05C3">
        <w:t>We praise His name in song and teach it to future generations (Psalm 69:30; 45:17).</w:t>
      </w:r>
    </w:p>
    <w:p w14:paraId="73C9479A" w14:textId="77777777" w:rsidR="000F05C3" w:rsidRPr="000F05C3" w:rsidRDefault="000F05C3" w:rsidP="000F05C3">
      <w:r w:rsidRPr="000F05C3">
        <w:rPr>
          <w:b/>
          <w:bCs/>
        </w:rPr>
        <w:t>Scripture Reference List:</w:t>
      </w:r>
    </w:p>
    <w:p w14:paraId="0BCCDE2D" w14:textId="77777777" w:rsidR="000F05C3" w:rsidRPr="000F05C3" w:rsidRDefault="000F05C3" w:rsidP="000F05C3">
      <w:pPr>
        <w:numPr>
          <w:ilvl w:val="0"/>
          <w:numId w:val="3"/>
        </w:numPr>
      </w:pPr>
      <w:r w:rsidRPr="000F05C3">
        <w:t>Genesis 3:20 – Eve means “life-giver.”</w:t>
      </w:r>
    </w:p>
    <w:p w14:paraId="4D74284F" w14:textId="77777777" w:rsidR="000F05C3" w:rsidRPr="000F05C3" w:rsidRDefault="000F05C3" w:rsidP="000F05C3">
      <w:pPr>
        <w:numPr>
          <w:ilvl w:val="0"/>
          <w:numId w:val="3"/>
        </w:numPr>
      </w:pPr>
      <w:r w:rsidRPr="000F05C3">
        <w:t>1 Samuel 25:23–25 – Nabal’s name means “fool.”</w:t>
      </w:r>
    </w:p>
    <w:p w14:paraId="7C3B2EDF" w14:textId="77777777" w:rsidR="000F05C3" w:rsidRPr="000F05C3" w:rsidRDefault="000F05C3" w:rsidP="000F05C3">
      <w:pPr>
        <w:numPr>
          <w:ilvl w:val="0"/>
          <w:numId w:val="3"/>
        </w:numPr>
      </w:pPr>
      <w:r w:rsidRPr="000F05C3">
        <w:t>Exodus 9:16 – God’s name declared through His power over Egypt.</w:t>
      </w:r>
    </w:p>
    <w:p w14:paraId="0582087E" w14:textId="77777777" w:rsidR="000F05C3" w:rsidRPr="000F05C3" w:rsidRDefault="000F05C3" w:rsidP="000F05C3">
      <w:pPr>
        <w:numPr>
          <w:ilvl w:val="0"/>
          <w:numId w:val="3"/>
        </w:numPr>
      </w:pPr>
      <w:r w:rsidRPr="000F05C3">
        <w:t>Psalm 44:8 – We boast in and praise God’s name.</w:t>
      </w:r>
    </w:p>
    <w:p w14:paraId="688C7767" w14:textId="77777777" w:rsidR="000F05C3" w:rsidRPr="000F05C3" w:rsidRDefault="000F05C3" w:rsidP="000F05C3">
      <w:pPr>
        <w:numPr>
          <w:ilvl w:val="0"/>
          <w:numId w:val="3"/>
        </w:numPr>
      </w:pPr>
      <w:r w:rsidRPr="000F05C3">
        <w:t>2 Samuel 5:10 – “The Lord God of hosts was with him.”</w:t>
      </w:r>
    </w:p>
    <w:p w14:paraId="6FCD9C02" w14:textId="77777777" w:rsidR="000F05C3" w:rsidRPr="000F05C3" w:rsidRDefault="000F05C3" w:rsidP="000F05C3">
      <w:pPr>
        <w:numPr>
          <w:ilvl w:val="0"/>
          <w:numId w:val="3"/>
        </w:numPr>
      </w:pPr>
      <w:r w:rsidRPr="000F05C3">
        <w:t>Numbers 6:24–26 – The Lord’s “face” and “countenance” represent blessing.</w:t>
      </w:r>
    </w:p>
    <w:p w14:paraId="3DE6E0A7" w14:textId="77777777" w:rsidR="000F05C3" w:rsidRPr="000F05C3" w:rsidRDefault="000F05C3" w:rsidP="000F05C3">
      <w:pPr>
        <w:numPr>
          <w:ilvl w:val="0"/>
          <w:numId w:val="3"/>
        </w:numPr>
      </w:pPr>
      <w:r w:rsidRPr="000F05C3">
        <w:t>Exodus 33:23 – God shows His “back” to Moses.</w:t>
      </w:r>
    </w:p>
    <w:p w14:paraId="5D453E1C" w14:textId="77777777" w:rsidR="000F05C3" w:rsidRPr="000F05C3" w:rsidRDefault="000F05C3" w:rsidP="000F05C3">
      <w:pPr>
        <w:numPr>
          <w:ilvl w:val="0"/>
          <w:numId w:val="3"/>
        </w:numPr>
      </w:pPr>
      <w:r w:rsidRPr="000F05C3">
        <w:t>Isaiah 14:27 – The Lord’s “hand” represents His power.</w:t>
      </w:r>
    </w:p>
    <w:p w14:paraId="446C9109" w14:textId="77777777" w:rsidR="000F05C3" w:rsidRPr="000F05C3" w:rsidRDefault="000F05C3" w:rsidP="000F05C3">
      <w:pPr>
        <w:numPr>
          <w:ilvl w:val="0"/>
          <w:numId w:val="3"/>
        </w:numPr>
      </w:pPr>
      <w:r w:rsidRPr="000F05C3">
        <w:t>Psalm 69:30 – Praise the name of God with a song.</w:t>
      </w:r>
    </w:p>
    <w:p w14:paraId="1404F072" w14:textId="77777777" w:rsidR="000F05C3" w:rsidRPr="000F05C3" w:rsidRDefault="000F05C3" w:rsidP="000F05C3">
      <w:pPr>
        <w:numPr>
          <w:ilvl w:val="0"/>
          <w:numId w:val="3"/>
        </w:numPr>
      </w:pPr>
      <w:r w:rsidRPr="000F05C3">
        <w:t>Psalm 45:17 – Remember His name through all generations.</w:t>
      </w:r>
    </w:p>
    <w:p w14:paraId="42B6C6E9" w14:textId="1C8907A7" w:rsidR="000D6DB3" w:rsidRDefault="000F05C3" w:rsidP="000F05C3">
      <w:r w:rsidRPr="000F05C3">
        <w:rPr>
          <w:b/>
          <w:bCs/>
        </w:rPr>
        <w:t>Prepared by Bobby Stafford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342A5"/>
    <w:multiLevelType w:val="multilevel"/>
    <w:tmpl w:val="C6A4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F81F53"/>
    <w:multiLevelType w:val="multilevel"/>
    <w:tmpl w:val="B310F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1A04B5"/>
    <w:multiLevelType w:val="multilevel"/>
    <w:tmpl w:val="9550A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4367471">
    <w:abstractNumId w:val="2"/>
  </w:num>
  <w:num w:numId="2" w16cid:durableId="1403139349">
    <w:abstractNumId w:val="0"/>
  </w:num>
  <w:num w:numId="3" w16cid:durableId="1157381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5C3"/>
    <w:rsid w:val="000D6DB3"/>
    <w:rsid w:val="000F05C3"/>
    <w:rsid w:val="000F0CF1"/>
    <w:rsid w:val="00287115"/>
    <w:rsid w:val="00367680"/>
    <w:rsid w:val="00695368"/>
    <w:rsid w:val="008635D2"/>
    <w:rsid w:val="00C9060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36965E"/>
  <w15:chartTrackingRefBased/>
  <w15:docId w15:val="{B7EF4A68-236F-4B72-AA48-3FC0BFF47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5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05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05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05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05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05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05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05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05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5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05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05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05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05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05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5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5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5C3"/>
    <w:rPr>
      <w:rFonts w:eastAsiaTheme="majorEastAsia" w:cstheme="majorBidi"/>
      <w:color w:val="272727" w:themeColor="text1" w:themeTint="D8"/>
    </w:rPr>
  </w:style>
  <w:style w:type="paragraph" w:styleId="Title">
    <w:name w:val="Title"/>
    <w:basedOn w:val="Normal"/>
    <w:next w:val="Normal"/>
    <w:link w:val="TitleChar"/>
    <w:uiPriority w:val="10"/>
    <w:qFormat/>
    <w:rsid w:val="000F05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5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5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5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5C3"/>
    <w:pPr>
      <w:spacing w:before="160"/>
      <w:jc w:val="center"/>
    </w:pPr>
    <w:rPr>
      <w:i/>
      <w:iCs/>
      <w:color w:val="404040" w:themeColor="text1" w:themeTint="BF"/>
    </w:rPr>
  </w:style>
  <w:style w:type="character" w:customStyle="1" w:styleId="QuoteChar">
    <w:name w:val="Quote Char"/>
    <w:basedOn w:val="DefaultParagraphFont"/>
    <w:link w:val="Quote"/>
    <w:uiPriority w:val="29"/>
    <w:rsid w:val="000F05C3"/>
    <w:rPr>
      <w:i/>
      <w:iCs/>
      <w:color w:val="404040" w:themeColor="text1" w:themeTint="BF"/>
    </w:rPr>
  </w:style>
  <w:style w:type="paragraph" w:styleId="ListParagraph">
    <w:name w:val="List Paragraph"/>
    <w:basedOn w:val="Normal"/>
    <w:uiPriority w:val="34"/>
    <w:qFormat/>
    <w:rsid w:val="000F05C3"/>
    <w:pPr>
      <w:ind w:left="720"/>
      <w:contextualSpacing/>
    </w:pPr>
  </w:style>
  <w:style w:type="character" w:styleId="IntenseEmphasis">
    <w:name w:val="Intense Emphasis"/>
    <w:basedOn w:val="DefaultParagraphFont"/>
    <w:uiPriority w:val="21"/>
    <w:qFormat/>
    <w:rsid w:val="000F05C3"/>
    <w:rPr>
      <w:i/>
      <w:iCs/>
      <w:color w:val="0F4761" w:themeColor="accent1" w:themeShade="BF"/>
    </w:rPr>
  </w:style>
  <w:style w:type="paragraph" w:styleId="IntenseQuote">
    <w:name w:val="Intense Quote"/>
    <w:basedOn w:val="Normal"/>
    <w:next w:val="Normal"/>
    <w:link w:val="IntenseQuoteChar"/>
    <w:uiPriority w:val="30"/>
    <w:qFormat/>
    <w:rsid w:val="000F05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05C3"/>
    <w:rPr>
      <w:i/>
      <w:iCs/>
      <w:color w:val="0F4761" w:themeColor="accent1" w:themeShade="BF"/>
    </w:rPr>
  </w:style>
  <w:style w:type="character" w:styleId="IntenseReference">
    <w:name w:val="Intense Reference"/>
    <w:basedOn w:val="DefaultParagraphFont"/>
    <w:uiPriority w:val="32"/>
    <w:qFormat/>
    <w:rsid w:val="000F05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1165</Words>
  <Characters>5680</Characters>
  <Application>Microsoft Office Word</Application>
  <DocSecurity>0</DocSecurity>
  <Lines>110</Lines>
  <Paragraphs>56</Paragraphs>
  <ScaleCrop>false</ScaleCrop>
  <Company/>
  <LinksUpToDate>false</LinksUpToDate>
  <CharactersWithSpaces>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2025-10-30T19:11:00Z</dcterms:created>
  <dcterms:modified xsi:type="dcterms:W3CDTF">2025-10-30T19:12:00Z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b574efe0-65fd-4905-ab62-112649848859</vt:lpwstr>
  </property>
</Properties>
</file>